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E0E9" w14:textId="77777777" w:rsidR="00B5479A" w:rsidRPr="00B5479A" w:rsidRDefault="00B5479A" w:rsidP="00B5479A">
      <w:pPr>
        <w:spacing w:before="240" w:after="120"/>
        <w:ind w:firstLine="720"/>
        <w:jc w:val="both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bookmarkStart w:id="0" w:name="_GoBack"/>
      <w:r w:rsidRPr="00B5479A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Điều 4. </w:t>
      </w:r>
      <w:r w:rsidRPr="00B5479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B5479A">
        <w:rPr>
          <w:rFonts w:ascii="Times New Roman" w:eastAsia="SimSun" w:hAnsi="Times New Roman"/>
          <w:b/>
          <w:sz w:val="28"/>
          <w:szCs w:val="28"/>
          <w:lang w:val="nl-NL" w:eastAsia="zh-CN"/>
        </w:rPr>
        <w:t>Đối tượng ưu tiên tiếp nhận ở nội trú</w:t>
      </w:r>
    </w:p>
    <w:p w14:paraId="40821D71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Khi tiếp nhận HSSV vào ở nội trú, trong trường hợp số người có nguyện vọng vào ở nội trú lớn hơn khả năng tiếp nhận của khu nội trú thì thứ tự ưu tiên  theo đối tượng HSSV như sau:</w:t>
      </w:r>
    </w:p>
    <w:p w14:paraId="5AB046E0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1. Anh hùng lực lượng vũ trang nhân dân, anh hùng lao động, thương binh, bệnh binh, người hưởng chính sách như thương binh, HSSV khuyết tật.</w:t>
      </w:r>
    </w:p>
    <w:p w14:paraId="379BDC83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2. Con liệt sỹ, con thương binh, con bệnh binh, con của người hưởng chính sách như thương binh, con của người có công.</w:t>
      </w:r>
    </w:p>
    <w:p w14:paraId="71675EF6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3. HSSV có hộ khẩu thường trú tại vùng cao, vùng có điều kiện kinh tế - xã hội đặc biệt khó khăn.</w:t>
      </w:r>
    </w:p>
    <w:p w14:paraId="25B2E740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4. Người có cha hoặc mẹ là người dân tộc thiểu số.</w:t>
      </w:r>
    </w:p>
    <w:p w14:paraId="5B5E3AAB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5. Con mồ côi cả cha và mẹ.</w:t>
      </w:r>
    </w:p>
    <w:p w14:paraId="48FDA9B5" w14:textId="77777777" w:rsidR="00B5479A" w:rsidRPr="00B5479A" w:rsidRDefault="00B5479A" w:rsidP="00B5479A">
      <w:pPr>
        <w:spacing w:before="140" w:after="140"/>
        <w:ind w:firstLine="720"/>
        <w:jc w:val="both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B5479A">
        <w:rPr>
          <w:rFonts w:ascii="Times New Roman" w:eastAsia="SimSun" w:hAnsi="Times New Roman"/>
          <w:sz w:val="28"/>
          <w:szCs w:val="28"/>
          <w:lang w:val="nl-NL" w:eastAsia="zh-CN"/>
        </w:rPr>
        <w:t>6. HSSV là con hộ nghèo, cận nghèo theo quy định hiện hành của Nhà nước.</w:t>
      </w:r>
    </w:p>
    <w:bookmarkEnd w:id="0"/>
    <w:p w14:paraId="7BC77FE7" w14:textId="10D9E058" w:rsidR="00501D19" w:rsidRPr="00B5479A" w:rsidRDefault="00501D19" w:rsidP="00B5479A">
      <w:pPr>
        <w:rPr>
          <w:rFonts w:ascii="Times New Roman" w:hAnsi="Times New Roman"/>
          <w:sz w:val="28"/>
          <w:szCs w:val="28"/>
        </w:rPr>
      </w:pPr>
    </w:p>
    <w:sectPr w:rsidR="00501D19" w:rsidRPr="00B5479A" w:rsidSect="00AA03A7">
      <w:pgSz w:w="11907" w:h="16840" w:code="9"/>
      <w:pgMar w:top="1134" w:right="992" w:bottom="15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19"/>
    <w:rsid w:val="00381D59"/>
    <w:rsid w:val="00501D19"/>
    <w:rsid w:val="00B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D0DF"/>
  <w15:chartTrackingRefBased/>
  <w15:docId w15:val="{76D51058-1829-47A4-B247-9FCE588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2023-08-04T10:55:00Z</dcterms:created>
  <dcterms:modified xsi:type="dcterms:W3CDTF">2023-08-31T09:15:00Z</dcterms:modified>
</cp:coreProperties>
</file>